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055C4" w14:textId="72972CAF" w:rsidR="000A0014" w:rsidRDefault="00AB0ADB" w:rsidP="00AB0ADB">
      <w:pPr>
        <w:spacing w:line="360" w:lineRule="exact"/>
      </w:pPr>
      <w:r>
        <w:rPr>
          <w:rFonts w:ascii="ＭＳ ゴシック" w:eastAsia="ＭＳ ゴシック" w:hAnsi="ＭＳ ゴシック" w:hint="eastAsia"/>
          <w:color w:val="454545"/>
          <w:sz w:val="28"/>
          <w:szCs w:val="28"/>
          <w:shd w:val="clear" w:color="auto" w:fill="FFFFFF"/>
        </w:rPr>
        <w:t>【周知依頼】令和２年度「男女共同参画週間」の実施について（内閣府男女共同参画局）</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関係団体各位</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お世話になっております。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経済産業省素材産業課古賀です。</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平素より経済産業行政にご理解とご協力を賜りまして厚くお礼申しあげます。</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内閣府男女共同参画推進本部では、男女共同参画社会基本法の目的及び基本理念に対する国民の理解を深めることを目的として、平成13年度より毎年６月23日から29日までの１週間、「男女共同参画週間」を実施しており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つきましては、本週間が有意義なものとなるよう、週間の行事等に格段の御協力を賜りますようお願い申し上げます。</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１ 目 的</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本週間は、男女共同参画社会の形成の促進を図る各種行事等を全国的に実施することにより、男女共同参画社会基本法の目的及び基本理念に関する国民の理解を深めることを目的とする。</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２ 実施期間</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令和２年６月23日（火）から６月29日（月）までの１週間</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３ 実施事項</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(1) 本週間の中央行事として「男女共同参画社会づくりに向けての全国会議」を開催する。</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(2) 本年度は、「人生の時間の使い方、その後押しの仕方」を重点とし、「そっか。いい人生は、いい時間の使い方なんだ。」、「ワクワク・ライフ・バランス」というキャッチフレーズのもと、関連機関・団体等と協力し、男女共同参画社会の実現に向けた各種広報啓発活動等を実施する。</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補足</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令和２元年度「男女共同参画週間」ポスターは、内閣府男女共同参画局のHPにて５月中をメドに掲載予定です。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lastRenderedPageBreak/>
        <w:t>掲載後は、ダウンロード可能ですので、あわせて、ご活用いただけますと幸いでございます。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 xml:space="preserve">　＜内閣府男女共同参画局サイト（ポスターページ）＞</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 xml:space="preserve">　</w:t>
      </w:r>
      <w:hyperlink r:id="rId4" w:tgtFrame="_blank" w:history="1">
        <w:r>
          <w:rPr>
            <w:rStyle w:val="a3"/>
            <w:rFonts w:ascii="&amp;quot" w:hAnsi="&amp;quot"/>
            <w:color w:val="234786"/>
            <w:szCs w:val="21"/>
          </w:rPr>
          <w:t>http://www.gender.go.jp/public/week</w:t>
        </w:r>
        <w:r>
          <w:rPr>
            <w:rStyle w:val="a3"/>
            <w:rFonts w:ascii="&amp;quot" w:hAnsi="&amp;quot"/>
            <w:color w:val="234786"/>
            <w:szCs w:val="21"/>
          </w:rPr>
          <w:t>/</w:t>
        </w:r>
        <w:r>
          <w:rPr>
            <w:rStyle w:val="a3"/>
            <w:rFonts w:ascii="&amp;quot" w:hAnsi="&amp;quot"/>
            <w:color w:val="234786"/>
            <w:szCs w:val="21"/>
          </w:rPr>
          <w:t>kako/week_kako.html</w:t>
        </w:r>
      </w:hyperlink>
      <w:r>
        <w:rPr>
          <w:rFonts w:ascii="ＭＳ ゴシック" w:eastAsia="ＭＳ ゴシック" w:hAnsi="ＭＳ ゴシック" w:hint="eastAsia"/>
          <w:color w:val="454545"/>
          <w:sz w:val="28"/>
          <w:szCs w:val="28"/>
          <w:shd w:val="clear" w:color="auto" w:fill="FFFFFF"/>
        </w:rPr>
        <w:t xml:space="preserve"> </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経済産業省　製造産業局</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素材産業課　企画調整係</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古賀　大介</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〒100-8901　東京都千代田区霞ヶ関1-3-1</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TEL：03-3501-1737（※素材産業課直通）</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Fax：03-3580-6348</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e-mail：</w:t>
      </w:r>
      <w:hyperlink r:id="rId5" w:history="1">
        <w:r>
          <w:rPr>
            <w:rStyle w:val="a3"/>
            <w:rFonts w:ascii="&amp;quot" w:hAnsi="&amp;quot"/>
            <w:color w:val="234786"/>
            <w:szCs w:val="21"/>
          </w:rPr>
          <w:t>koga-daisuke@meti.go.jp</w:t>
        </w:r>
      </w:hyperlink>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w:t>
      </w:r>
    </w:p>
    <w:sectPr w:rsidR="000A00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DB"/>
    <w:rsid w:val="000A0014"/>
    <w:rsid w:val="000B4C01"/>
    <w:rsid w:val="00AB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B3602"/>
  <w15:chartTrackingRefBased/>
  <w15:docId w15:val="{6F8C9AE7-14B2-4114-BAEB-F210FF76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0ADB"/>
    <w:rPr>
      <w:color w:val="0000FF"/>
      <w:u w:val="single"/>
    </w:rPr>
  </w:style>
  <w:style w:type="character" w:styleId="a4">
    <w:name w:val="FollowedHyperlink"/>
    <w:basedOn w:val="a0"/>
    <w:uiPriority w:val="99"/>
    <w:semiHidden/>
    <w:unhideWhenUsed/>
    <w:rsid w:val="000B4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ga-daisuke@meti.go.jp" TargetMode="External"/><Relationship Id="rId4" Type="http://schemas.openxmlformats.org/officeDocument/2006/relationships/hyperlink" Target="http://www.gender.go.jp/public/week/kako/week_kak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恒彦</dc:creator>
  <cp:keywords/>
  <dc:description/>
  <cp:lastModifiedBy>本間 恒彦</cp:lastModifiedBy>
  <cp:revision>2</cp:revision>
  <dcterms:created xsi:type="dcterms:W3CDTF">2020-04-20T00:15:00Z</dcterms:created>
  <dcterms:modified xsi:type="dcterms:W3CDTF">2020-04-20T00:17:00Z</dcterms:modified>
</cp:coreProperties>
</file>